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17" w:rsidRPr="007F5773" w:rsidRDefault="00A619E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-111760</wp:posOffset>
                </wp:positionV>
                <wp:extent cx="1645920" cy="457200"/>
                <wp:effectExtent l="0" t="254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617" w:rsidRPr="007F5773" w:rsidRDefault="00B5761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7F5773">
                              <w:rPr>
                                <w:rFonts w:ascii="Tahoma" w:hAnsi="Tahoma" w:cs="Tahoma"/>
                                <w:b/>
                                <w:sz w:val="18"/>
                                <w:lang w:val="en-US"/>
                              </w:rPr>
                              <w:t>Date</w:t>
                            </w:r>
                            <w:r w:rsidRPr="007F5773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 w:rsidR="00A619ED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01</w:t>
                            </w:r>
                            <w:r w:rsidR="00864D68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.</w:t>
                            </w:r>
                            <w:r w:rsidR="00A619ED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0</w:t>
                            </w:r>
                            <w:r w:rsidR="000C0BD2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4</w:t>
                            </w:r>
                            <w:r w:rsidR="00470F47" w:rsidRPr="007F5773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.20</w:t>
                            </w:r>
                            <w:r w:rsidR="00384A19" w:rsidRPr="007F5773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1</w:t>
                            </w:r>
                            <w:r w:rsidR="000C0BD2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5</w:t>
                            </w:r>
                            <w:proofErr w:type="gramEnd"/>
                            <w:r w:rsidRPr="007F5773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57617" w:rsidRPr="007F5773" w:rsidRDefault="00B5761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</w:pPr>
                            <w:r w:rsidRPr="007F5773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VERSION</w:t>
                            </w:r>
                            <w:r w:rsidR="005014ED" w:rsidRPr="007F5773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 xml:space="preserve"> 2.</w:t>
                            </w:r>
                            <w:r w:rsidR="000C0BD2">
                              <w:rPr>
                                <w:rFonts w:ascii="Tahoma" w:hAnsi="Tahoma" w:cs="Tahoma"/>
                                <w:b/>
                                <w:sz w:val="24"/>
                                <w:lang w:val="en-US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0.05pt;margin-top:-8.8pt;width:129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" stroked="f">
                <v:textbox>
                  <w:txbxContent>
                    <w:p w:rsidR="00B57617" w:rsidRPr="007F5773" w:rsidRDefault="00B57617">
                      <w:pPr>
                        <w:jc w:val="right"/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</w:pPr>
                      <w:proofErr w:type="gramStart"/>
                      <w:r w:rsidRPr="007F5773">
                        <w:rPr>
                          <w:rFonts w:ascii="Tahoma" w:hAnsi="Tahoma" w:cs="Tahoma"/>
                          <w:b/>
                          <w:sz w:val="18"/>
                          <w:lang w:val="en-US"/>
                        </w:rPr>
                        <w:t>Date</w:t>
                      </w:r>
                      <w:r w:rsidRPr="007F5773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 xml:space="preserve">  </w:t>
                      </w:r>
                      <w:r w:rsidR="00A619ED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01</w:t>
                      </w:r>
                      <w:r w:rsidR="00864D68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.</w:t>
                      </w:r>
                      <w:r w:rsidR="00A619ED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0</w:t>
                      </w:r>
                      <w:r w:rsidR="000C0BD2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4</w:t>
                      </w:r>
                      <w:r w:rsidR="00470F47" w:rsidRPr="007F5773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.20</w:t>
                      </w:r>
                      <w:r w:rsidR="00384A19" w:rsidRPr="007F5773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1</w:t>
                      </w:r>
                      <w:r w:rsidR="000C0BD2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5</w:t>
                      </w:r>
                      <w:proofErr w:type="gramEnd"/>
                      <w:r w:rsidRPr="007F5773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B57617" w:rsidRPr="007F5773" w:rsidRDefault="00B57617">
                      <w:pPr>
                        <w:jc w:val="right"/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</w:pPr>
                      <w:r w:rsidRPr="007F5773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VERSION</w:t>
                      </w:r>
                      <w:r w:rsidR="005014ED" w:rsidRPr="007F5773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 xml:space="preserve"> 2.</w:t>
                      </w:r>
                      <w:r w:rsidR="000C0BD2">
                        <w:rPr>
                          <w:rFonts w:ascii="Tahoma" w:hAnsi="Tahoma" w:cs="Tahoma"/>
                          <w:b/>
                          <w:sz w:val="24"/>
                          <w:lang w:val="en-US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:rsidR="00B57617" w:rsidRPr="007F5773" w:rsidRDefault="00B57617">
      <w:pPr>
        <w:pStyle w:val="Heading2"/>
        <w:rPr>
          <w:rFonts w:ascii="Tahoma" w:hAnsi="Tahoma" w:cs="Tahoma"/>
          <w:sz w:val="22"/>
          <w:szCs w:val="22"/>
        </w:rPr>
      </w:pPr>
      <w:r w:rsidRPr="007F5773">
        <w:rPr>
          <w:rFonts w:ascii="Tahoma" w:hAnsi="Tahoma" w:cs="Tahoma"/>
          <w:sz w:val="22"/>
          <w:szCs w:val="22"/>
        </w:rPr>
        <w:t>List of participants</w:t>
      </w:r>
    </w:p>
    <w:p w:rsidR="00B57617" w:rsidRPr="007F5773" w:rsidRDefault="00B57617">
      <w:pPr>
        <w:rPr>
          <w:rFonts w:ascii="Tahoma" w:hAnsi="Tahoma" w:cs="Tahoma"/>
          <w:sz w:val="22"/>
          <w:szCs w:val="22"/>
        </w:rPr>
      </w:pPr>
    </w:p>
    <w:tbl>
      <w:tblPr>
        <w:tblW w:w="899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51"/>
        <w:gridCol w:w="1701"/>
        <w:gridCol w:w="2694"/>
      </w:tblGrid>
      <w:tr w:rsidR="00B57617" w:rsidRPr="007F5773">
        <w:tc>
          <w:tcPr>
            <w:tcW w:w="648" w:type="dxa"/>
            <w:shd w:val="pct5" w:color="auto" w:fill="auto"/>
            <w:vAlign w:val="center"/>
          </w:tcPr>
          <w:p w:rsidR="00B57617" w:rsidRPr="007F5773" w:rsidRDefault="00B5761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5773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3951" w:type="dxa"/>
            <w:shd w:val="pct5" w:color="auto" w:fill="auto"/>
            <w:vAlign w:val="center"/>
          </w:tcPr>
          <w:p w:rsidR="00B57617" w:rsidRPr="007F5773" w:rsidRDefault="00B57617">
            <w:pPr>
              <w:pStyle w:val="Heading1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Institution’s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B57617" w:rsidRPr="007F5773" w:rsidRDefault="00B5761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5773">
              <w:rPr>
                <w:rFonts w:ascii="Tahoma" w:hAnsi="Tahoma" w:cs="Tahoma"/>
                <w:b/>
                <w:sz w:val="22"/>
                <w:szCs w:val="22"/>
              </w:rPr>
              <w:t>Bank code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B57617" w:rsidRPr="007F5773" w:rsidRDefault="00B5761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5773">
              <w:rPr>
                <w:rFonts w:ascii="Tahoma" w:hAnsi="Tahoma" w:cs="Tahoma"/>
                <w:b/>
                <w:sz w:val="22"/>
                <w:szCs w:val="22"/>
              </w:rPr>
              <w:t xml:space="preserve">SWIFT BIC </w:t>
            </w:r>
          </w:p>
        </w:tc>
      </w:tr>
      <w:tr w:rsidR="00D7741E" w:rsidRPr="007F5773">
        <w:trPr>
          <w:cantSplit/>
          <w:trHeight w:val="287"/>
        </w:trPr>
        <w:tc>
          <w:tcPr>
            <w:tcW w:w="648" w:type="dxa"/>
            <w:vMerge w:val="restart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National bank of the Republic of Macedonia</w:t>
            </w:r>
            <w:r w:rsidR="009718C5" w:rsidRPr="007F5773">
              <w:rPr>
                <w:rFonts w:ascii="Tahoma" w:hAnsi="Tahoma" w:cs="Tahoma"/>
                <w:sz w:val="22"/>
                <w:szCs w:val="22"/>
              </w:rPr>
              <w:t xml:space="preserve"> (NBRM)</w:t>
            </w:r>
          </w:p>
        </w:tc>
        <w:tc>
          <w:tcPr>
            <w:tcW w:w="1701" w:type="dxa"/>
            <w:vMerge w:val="restart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NBRMMK2X</w:t>
            </w:r>
          </w:p>
        </w:tc>
      </w:tr>
      <w:tr w:rsidR="00D7741E" w:rsidRPr="007F5773">
        <w:trPr>
          <w:cantSplit/>
        </w:trPr>
        <w:tc>
          <w:tcPr>
            <w:tcW w:w="648" w:type="dxa"/>
            <w:vMerge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NBRM-Payment Systems Department</w:t>
            </w:r>
          </w:p>
        </w:tc>
        <w:tc>
          <w:tcPr>
            <w:tcW w:w="1701" w:type="dxa"/>
            <w:vMerge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NBRMMK2XDPS</w:t>
            </w:r>
          </w:p>
        </w:tc>
      </w:tr>
      <w:tr w:rsidR="00D7741E" w:rsidRPr="007F5773">
        <w:trPr>
          <w:cantSplit/>
        </w:trPr>
        <w:tc>
          <w:tcPr>
            <w:tcW w:w="648" w:type="dxa"/>
            <w:vMerge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NBRM-Central Banking Operations and Foreign Reserves Department</w:t>
            </w:r>
          </w:p>
        </w:tc>
        <w:tc>
          <w:tcPr>
            <w:tcW w:w="1701" w:type="dxa"/>
            <w:vMerge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NBRMMK2XCBO</w:t>
            </w:r>
          </w:p>
        </w:tc>
      </w:tr>
      <w:tr w:rsidR="00D7741E" w:rsidRPr="007F5773">
        <w:trPr>
          <w:cantSplit/>
        </w:trPr>
        <w:tc>
          <w:tcPr>
            <w:tcW w:w="648" w:type="dxa"/>
            <w:vMerge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NBRM-Cash Management Department</w:t>
            </w:r>
          </w:p>
        </w:tc>
        <w:tc>
          <w:tcPr>
            <w:tcW w:w="1701" w:type="dxa"/>
            <w:vMerge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NBRMMK2XTRZ</w:t>
            </w:r>
          </w:p>
        </w:tc>
      </w:tr>
      <w:tr w:rsidR="00D7741E" w:rsidRPr="007F5773">
        <w:trPr>
          <w:cantSplit/>
        </w:trPr>
        <w:tc>
          <w:tcPr>
            <w:tcW w:w="648" w:type="dxa"/>
            <w:vMerge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NBRM-Financial and Accounting Department</w:t>
            </w:r>
          </w:p>
        </w:tc>
        <w:tc>
          <w:tcPr>
            <w:tcW w:w="1701" w:type="dxa"/>
            <w:vMerge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NBRMMK2XSMT</w:t>
            </w:r>
          </w:p>
        </w:tc>
      </w:tr>
      <w:tr w:rsidR="00D7741E" w:rsidRPr="007F5773">
        <w:trPr>
          <w:cantSplit/>
        </w:trPr>
        <w:tc>
          <w:tcPr>
            <w:tcW w:w="648" w:type="dxa"/>
            <w:vMerge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 w:rsidP="00D21550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NBRM-Financial and Accounting Department</w:t>
            </w:r>
          </w:p>
        </w:tc>
        <w:tc>
          <w:tcPr>
            <w:tcW w:w="1701" w:type="dxa"/>
            <w:vMerge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NBRMMK2XSMP</w:t>
            </w:r>
          </w:p>
        </w:tc>
      </w:tr>
      <w:tr w:rsidR="00D7741E" w:rsidRPr="007F5773">
        <w:trPr>
          <w:cantSplit/>
        </w:trPr>
        <w:tc>
          <w:tcPr>
            <w:tcW w:w="648" w:type="dxa"/>
            <w:vMerge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9718C5" w:rsidP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NBRM-</w:t>
            </w:r>
            <w:r w:rsidR="00D7741E" w:rsidRPr="007F5773">
              <w:rPr>
                <w:rFonts w:ascii="Tahoma" w:hAnsi="Tahoma" w:cs="Tahoma"/>
                <w:sz w:val="22"/>
                <w:szCs w:val="22"/>
              </w:rPr>
              <w:t>System for cross-transactions of securities of the National bank of the Republic of Macedonia</w:t>
            </w:r>
          </w:p>
        </w:tc>
        <w:tc>
          <w:tcPr>
            <w:tcW w:w="1701" w:type="dxa"/>
            <w:vMerge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NBRMMK2XDHV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Stopanska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STOBMK2X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NLB Tutunska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210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TUTNMK22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7F5773">
              <w:rPr>
                <w:rFonts w:ascii="Tahoma" w:hAnsi="Tahoma" w:cs="Tahoma"/>
                <w:sz w:val="22"/>
                <w:szCs w:val="22"/>
                <w:lang w:val="it-IT"/>
              </w:rPr>
              <w:t>Univerzalna Investiciona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240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UIBMMK22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58360C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Sparkase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</w:t>
            </w:r>
            <w:r w:rsidR="00D7741E" w:rsidRPr="007F5773">
              <w:rPr>
                <w:rFonts w:ascii="Tahoma" w:hAnsi="Tahoma" w:cs="Tahoma"/>
                <w:sz w:val="22"/>
                <w:szCs w:val="22"/>
              </w:rPr>
              <w:t>anka</w:t>
            </w:r>
            <w:r w:rsidRPr="007F5773">
              <w:rPr>
                <w:rFonts w:ascii="Tahoma" w:hAnsi="Tahoma" w:cs="Tahoma"/>
                <w:sz w:val="22"/>
                <w:szCs w:val="22"/>
              </w:rPr>
              <w:t xml:space="preserve"> Macedonia</w:t>
            </w:r>
            <w:r w:rsidR="00D7741E" w:rsidRPr="007F5773">
              <w:rPr>
                <w:rFonts w:ascii="Tahoma" w:hAnsi="Tahoma" w:cs="Tahoma"/>
                <w:sz w:val="22"/>
                <w:szCs w:val="22"/>
              </w:rPr>
              <w:t xml:space="preserve"> A.D. Skopje</w:t>
            </w:r>
          </w:p>
        </w:tc>
        <w:tc>
          <w:tcPr>
            <w:tcW w:w="1701" w:type="dxa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250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INSBMK22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0227F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Halk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7741E" w:rsidRPr="007F5773">
              <w:rPr>
                <w:rFonts w:ascii="Tahoma" w:hAnsi="Tahoma" w:cs="Tahoma"/>
                <w:sz w:val="22"/>
                <w:szCs w:val="22"/>
              </w:rPr>
              <w:t>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270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EXPCMK22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Alfa Banka A.D.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280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KRSKMK2X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TTK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290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TTXBMK2X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Komercijalna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300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KOBSMK2X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68398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Centralna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kooperativna</w:t>
            </w:r>
            <w:proofErr w:type="spellEnd"/>
            <w:r w:rsidR="00D7741E" w:rsidRPr="007F5773">
              <w:rPr>
                <w:rFonts w:ascii="Tahoma" w:hAnsi="Tahoma" w:cs="Tahoma"/>
                <w:sz w:val="22"/>
                <w:szCs w:val="22"/>
              </w:rPr>
              <w:t xml:space="preserve">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320</w:t>
            </w:r>
          </w:p>
        </w:tc>
        <w:tc>
          <w:tcPr>
            <w:tcW w:w="2694" w:type="dxa"/>
            <w:vAlign w:val="center"/>
          </w:tcPr>
          <w:p w:rsidR="00D7741E" w:rsidRPr="007F5773" w:rsidRDefault="00470F47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CECBMK22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7F5773">
              <w:rPr>
                <w:rFonts w:ascii="Tahoma" w:hAnsi="Tahoma" w:cs="Tahoma"/>
                <w:sz w:val="22"/>
                <w:szCs w:val="22"/>
                <w:lang w:val="it-IT"/>
              </w:rPr>
              <w:t>Kapital 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2694" w:type="dxa"/>
            <w:vAlign w:val="center"/>
          </w:tcPr>
          <w:p w:rsidR="00D7741E" w:rsidRPr="007F5773" w:rsidRDefault="005877A0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KAPBMK22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Makedonska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Banka </w:t>
            </w: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za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poddrska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na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razvojot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350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MBDPMK22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Stopanska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Banka A.D. Bitola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STBBMK22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864D68" w:rsidRDefault="00D7741E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Ohridska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Banka A. D. </w:t>
            </w:r>
            <w:r w:rsidR="00864D68">
              <w:rPr>
                <w:rFonts w:ascii="Tahoma" w:hAnsi="Tahoma" w:cs="Tahoma"/>
                <w:sz w:val="22"/>
                <w:szCs w:val="22"/>
                <w:lang w:val="en-US"/>
              </w:rPr>
              <w:t>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530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OHRDMK22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Eurostandard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370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ESWBMK2</w:t>
            </w:r>
            <w:r w:rsidR="00683983" w:rsidRPr="007F577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ProKredit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Banka A. 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380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PRBUMK22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 xml:space="preserve">Ministry of Finance 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MFRMMK21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Clearing  House KIBS -A.D. Skopje</w:t>
            </w:r>
          </w:p>
        </w:tc>
        <w:tc>
          <w:tcPr>
            <w:tcW w:w="1701" w:type="dxa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KIBSMK21</w:t>
            </w:r>
          </w:p>
        </w:tc>
      </w:tr>
      <w:tr w:rsidR="00D7741E" w:rsidRPr="007F5773">
        <w:trPr>
          <w:trHeight w:val="503"/>
        </w:trPr>
        <w:tc>
          <w:tcPr>
            <w:tcW w:w="648" w:type="dxa"/>
            <w:vMerge w:val="restart"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Merge w:val="restart"/>
            <w:shd w:val="clear" w:color="auto" w:fill="auto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7741E" w:rsidRPr="007F5773" w:rsidRDefault="00D7741E" w:rsidP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Central depositary of securities A. D. Skopje</w:t>
            </w:r>
          </w:p>
        </w:tc>
        <w:tc>
          <w:tcPr>
            <w:tcW w:w="1701" w:type="dxa"/>
            <w:vMerge w:val="restart"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/</w:t>
            </w:r>
          </w:p>
          <w:p w:rsidR="00D7741E" w:rsidRPr="007F5773" w:rsidRDefault="00D7741E" w:rsidP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CDHVMK21</w:t>
            </w:r>
          </w:p>
        </w:tc>
      </w:tr>
      <w:tr w:rsidR="00D7741E" w:rsidRPr="007F5773">
        <w:tc>
          <w:tcPr>
            <w:tcW w:w="648" w:type="dxa"/>
            <w:vMerge/>
            <w:vAlign w:val="center"/>
          </w:tcPr>
          <w:p w:rsidR="00D7741E" w:rsidRPr="007F5773" w:rsidRDefault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Merge/>
            <w:shd w:val="clear" w:color="auto" w:fill="auto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7741E" w:rsidRPr="007F5773" w:rsidRDefault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741E" w:rsidRPr="007F5773" w:rsidRDefault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CDHVMK21DHV</w:t>
            </w:r>
          </w:p>
        </w:tc>
      </w:tr>
      <w:tr w:rsidR="00D7741E" w:rsidRPr="007F5773">
        <w:tc>
          <w:tcPr>
            <w:tcW w:w="648" w:type="dxa"/>
            <w:vAlign w:val="center"/>
          </w:tcPr>
          <w:p w:rsidR="00D7741E" w:rsidRPr="007F5773" w:rsidRDefault="00D7741E" w:rsidP="00D7741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D7741E" w:rsidRPr="007F5773" w:rsidRDefault="00D7741E" w:rsidP="00D774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F5773">
              <w:rPr>
                <w:rFonts w:ascii="Tahoma" w:hAnsi="Tahoma" w:cs="Tahoma"/>
                <w:sz w:val="22"/>
                <w:szCs w:val="22"/>
              </w:rPr>
              <w:t>CaSys</w:t>
            </w:r>
            <w:proofErr w:type="spellEnd"/>
            <w:r w:rsidRPr="007F5773">
              <w:rPr>
                <w:rFonts w:ascii="Tahoma" w:hAnsi="Tahoma" w:cs="Tahoma"/>
                <w:sz w:val="22"/>
                <w:szCs w:val="22"/>
              </w:rPr>
              <w:t xml:space="preserve"> International A.D. </w:t>
            </w:r>
          </w:p>
        </w:tc>
        <w:tc>
          <w:tcPr>
            <w:tcW w:w="1701" w:type="dxa"/>
            <w:vAlign w:val="center"/>
          </w:tcPr>
          <w:p w:rsidR="00D7741E" w:rsidRPr="007F5773" w:rsidRDefault="00D7741E" w:rsidP="00D774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2694" w:type="dxa"/>
            <w:vAlign w:val="center"/>
          </w:tcPr>
          <w:p w:rsidR="00D7741E" w:rsidRPr="007F5773" w:rsidRDefault="00D7741E" w:rsidP="00D7741E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NPKMMK21</w:t>
            </w:r>
          </w:p>
        </w:tc>
      </w:tr>
      <w:tr w:rsidR="00BB7A9F" w:rsidRPr="007F5773">
        <w:tc>
          <w:tcPr>
            <w:tcW w:w="648" w:type="dxa"/>
            <w:vAlign w:val="center"/>
          </w:tcPr>
          <w:p w:rsidR="00BB7A9F" w:rsidRPr="007F5773" w:rsidRDefault="00BB7A9F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51" w:type="dxa"/>
            <w:vAlign w:val="center"/>
          </w:tcPr>
          <w:p w:rsidR="00BB7A9F" w:rsidRPr="007F5773" w:rsidRDefault="00C207A3" w:rsidP="00B106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F5773">
              <w:rPr>
                <w:rFonts w:ascii="Tahoma" w:hAnsi="Tahoma" w:cs="Tahoma"/>
                <w:sz w:val="22"/>
                <w:szCs w:val="22"/>
                <w:lang w:val="en-US"/>
              </w:rPr>
              <w:t>MasterCard Internat</w:t>
            </w:r>
            <w:r w:rsidR="00BB7A9F" w:rsidRPr="007F5773">
              <w:rPr>
                <w:rFonts w:ascii="Tahoma" w:hAnsi="Tahoma" w:cs="Tahoma"/>
                <w:sz w:val="22"/>
                <w:szCs w:val="22"/>
                <w:lang w:val="en-US"/>
              </w:rPr>
              <w:t>ional Incorporated</w:t>
            </w:r>
          </w:p>
        </w:tc>
        <w:tc>
          <w:tcPr>
            <w:tcW w:w="1701" w:type="dxa"/>
            <w:vAlign w:val="center"/>
          </w:tcPr>
          <w:p w:rsidR="00BB7A9F" w:rsidRPr="007F5773" w:rsidRDefault="00BB7A9F" w:rsidP="00B106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2694" w:type="dxa"/>
            <w:vAlign w:val="center"/>
          </w:tcPr>
          <w:p w:rsidR="00BB7A9F" w:rsidRPr="007F5773" w:rsidRDefault="00BB7A9F" w:rsidP="00B1068F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MACSUS33</w:t>
            </w:r>
          </w:p>
        </w:tc>
      </w:tr>
      <w:tr w:rsidR="004505C8" w:rsidRPr="007F5773">
        <w:tc>
          <w:tcPr>
            <w:tcW w:w="648" w:type="dxa"/>
            <w:vAlign w:val="center"/>
          </w:tcPr>
          <w:p w:rsidR="004505C8" w:rsidRPr="007F5773" w:rsidRDefault="004505C8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:rsidR="004505C8" w:rsidRPr="007F5773" w:rsidRDefault="004505C8" w:rsidP="00B1068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F5773">
              <w:rPr>
                <w:rFonts w:ascii="Tahoma" w:hAnsi="Tahoma" w:cs="Tahoma"/>
                <w:sz w:val="22"/>
                <w:szCs w:val="22"/>
                <w:lang w:val="en-US"/>
              </w:rPr>
              <w:t>Health Insurance Fund</w:t>
            </w:r>
          </w:p>
        </w:tc>
        <w:tc>
          <w:tcPr>
            <w:tcW w:w="1701" w:type="dxa"/>
            <w:vAlign w:val="center"/>
          </w:tcPr>
          <w:p w:rsidR="004505C8" w:rsidRPr="007F5773" w:rsidRDefault="004505C8" w:rsidP="00B106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2694" w:type="dxa"/>
            <w:vAlign w:val="center"/>
          </w:tcPr>
          <w:p w:rsidR="004505C8" w:rsidRPr="007F5773" w:rsidRDefault="004505C8" w:rsidP="00B1068F">
            <w:pPr>
              <w:rPr>
                <w:rFonts w:ascii="Tahoma" w:hAnsi="Tahoma" w:cs="Tahoma"/>
                <w:sz w:val="22"/>
                <w:szCs w:val="22"/>
              </w:rPr>
            </w:pPr>
            <w:r w:rsidRPr="007F5773">
              <w:rPr>
                <w:rFonts w:ascii="Tahoma" w:hAnsi="Tahoma" w:cs="Tahoma"/>
                <w:sz w:val="22"/>
                <w:szCs w:val="22"/>
              </w:rPr>
              <w:t>HIFDMK21</w:t>
            </w:r>
          </w:p>
        </w:tc>
      </w:tr>
    </w:tbl>
    <w:p w:rsidR="00B57617" w:rsidRPr="007F5773" w:rsidRDefault="00B57617">
      <w:pPr>
        <w:rPr>
          <w:rFonts w:ascii="Tahoma" w:hAnsi="Tahoma" w:cs="Tahoma"/>
          <w:sz w:val="22"/>
          <w:szCs w:val="22"/>
        </w:rPr>
      </w:pPr>
    </w:p>
    <w:p w:rsidR="00B57617" w:rsidRPr="007F5773" w:rsidRDefault="00B57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F5773">
        <w:rPr>
          <w:rFonts w:ascii="Tahoma" w:hAnsi="Tahoma" w:cs="Tahoma"/>
          <w:b/>
          <w:sz w:val="22"/>
          <w:szCs w:val="22"/>
        </w:rPr>
        <w:t>BIC of MIPS:</w:t>
      </w:r>
      <w:r w:rsidRPr="007F5773">
        <w:rPr>
          <w:rFonts w:ascii="Tahoma" w:hAnsi="Tahoma" w:cs="Tahoma"/>
          <w:b/>
          <w:sz w:val="22"/>
          <w:szCs w:val="22"/>
        </w:rPr>
        <w:tab/>
        <w:t xml:space="preserve"> NBRM MK 2A</w:t>
      </w:r>
    </w:p>
    <w:p w:rsidR="00B57617" w:rsidRPr="007F5773" w:rsidRDefault="00B57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F5773">
        <w:rPr>
          <w:rFonts w:ascii="Tahoma" w:hAnsi="Tahoma" w:cs="Tahoma"/>
          <w:b/>
          <w:sz w:val="22"/>
          <w:szCs w:val="22"/>
        </w:rPr>
        <w:t>This code is in use only for transfer of messages!!!</w:t>
      </w:r>
    </w:p>
    <w:sectPr w:rsidR="00B57617" w:rsidRPr="007F5773" w:rsidSect="00CB5513">
      <w:pgSz w:w="11907" w:h="16840" w:code="9"/>
      <w:pgMar w:top="1440" w:right="1797" w:bottom="1440" w:left="18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7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17"/>
    <w:rsid w:val="00006AF1"/>
    <w:rsid w:val="000227F8"/>
    <w:rsid w:val="000C0BD2"/>
    <w:rsid w:val="000D7B8A"/>
    <w:rsid w:val="000F05ED"/>
    <w:rsid w:val="000F20EC"/>
    <w:rsid w:val="00133637"/>
    <w:rsid w:val="00164CD7"/>
    <w:rsid w:val="001950CF"/>
    <w:rsid w:val="00196B14"/>
    <w:rsid w:val="001E1608"/>
    <w:rsid w:val="002672CB"/>
    <w:rsid w:val="00276F2C"/>
    <w:rsid w:val="002D412D"/>
    <w:rsid w:val="00384A19"/>
    <w:rsid w:val="004505C8"/>
    <w:rsid w:val="00470F47"/>
    <w:rsid w:val="004D4D5C"/>
    <w:rsid w:val="005014ED"/>
    <w:rsid w:val="0058360C"/>
    <w:rsid w:val="005877A0"/>
    <w:rsid w:val="00635B9D"/>
    <w:rsid w:val="00663D30"/>
    <w:rsid w:val="00683983"/>
    <w:rsid w:val="00723934"/>
    <w:rsid w:val="00787FF9"/>
    <w:rsid w:val="007A1ABD"/>
    <w:rsid w:val="007C1169"/>
    <w:rsid w:val="007F5773"/>
    <w:rsid w:val="00864D68"/>
    <w:rsid w:val="009718C5"/>
    <w:rsid w:val="009C1439"/>
    <w:rsid w:val="00A619ED"/>
    <w:rsid w:val="00AA69A3"/>
    <w:rsid w:val="00B1068F"/>
    <w:rsid w:val="00B57617"/>
    <w:rsid w:val="00BA7FE0"/>
    <w:rsid w:val="00BB7A9F"/>
    <w:rsid w:val="00BE717B"/>
    <w:rsid w:val="00C207A3"/>
    <w:rsid w:val="00C56748"/>
    <w:rsid w:val="00CB5513"/>
    <w:rsid w:val="00CD4495"/>
    <w:rsid w:val="00CD5DD1"/>
    <w:rsid w:val="00CF1DCE"/>
    <w:rsid w:val="00D12371"/>
    <w:rsid w:val="00D21550"/>
    <w:rsid w:val="00D7741E"/>
    <w:rsid w:val="00D857DF"/>
    <w:rsid w:val="00E31570"/>
    <w:rsid w:val="00F002DE"/>
    <w:rsid w:val="00F34E99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13"/>
    <w:rPr>
      <w:lang w:val="en-AU" w:eastAsia="en-US"/>
    </w:rPr>
  </w:style>
  <w:style w:type="paragraph" w:styleId="Heading1">
    <w:name w:val="heading 1"/>
    <w:basedOn w:val="Normal"/>
    <w:next w:val="Normal"/>
    <w:qFormat/>
    <w:rsid w:val="00CB5513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CB551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5513"/>
    <w:pPr>
      <w:jc w:val="center"/>
    </w:pPr>
    <w:rPr>
      <w:rFonts w:ascii="MAC C Times" w:hAnsi="MAC C Times"/>
      <w:b/>
      <w:sz w:val="24"/>
    </w:rPr>
  </w:style>
  <w:style w:type="paragraph" w:styleId="BalloonText">
    <w:name w:val="Balloon Text"/>
    <w:basedOn w:val="Normal"/>
    <w:semiHidden/>
    <w:rsid w:val="00CB5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13"/>
    <w:rPr>
      <w:lang w:val="en-AU" w:eastAsia="en-US"/>
    </w:rPr>
  </w:style>
  <w:style w:type="paragraph" w:styleId="Heading1">
    <w:name w:val="heading 1"/>
    <w:basedOn w:val="Normal"/>
    <w:next w:val="Normal"/>
    <w:qFormat/>
    <w:rsid w:val="00CB5513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CB551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5513"/>
    <w:pPr>
      <w:jc w:val="center"/>
    </w:pPr>
    <w:rPr>
      <w:rFonts w:ascii="MAC C Times" w:hAnsi="MAC C Times"/>
      <w:b/>
      <w:sz w:val="24"/>
    </w:rPr>
  </w:style>
  <w:style w:type="paragraph" w:styleId="BalloonText">
    <w:name w:val="Balloon Text"/>
    <w:basedOn w:val="Normal"/>
    <w:semiHidden/>
    <w:rsid w:val="00CB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Rwd</vt:lpstr>
    </vt:vector>
  </TitlesOfParts>
  <Company>Narodna Banka na Republika Makedonija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Rwd</dc:title>
  <dc:creator>Toni Mircheski</dc:creator>
  <cp:lastModifiedBy>NBRM</cp:lastModifiedBy>
  <cp:revision>2</cp:revision>
  <cp:lastPrinted>2005-04-29T14:16:00Z</cp:lastPrinted>
  <dcterms:created xsi:type="dcterms:W3CDTF">2015-04-01T08:23:00Z</dcterms:created>
  <dcterms:modified xsi:type="dcterms:W3CDTF">2015-04-01T08:23:00Z</dcterms:modified>
</cp:coreProperties>
</file>